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F78" w:rsidRPr="00682993" w:rsidRDefault="00F93F78" w:rsidP="00F93F78">
      <w:pPr>
        <w:pStyle w:val="9"/>
        <w:spacing w:line="276" w:lineRule="auto"/>
        <w:rPr>
          <w:bCs/>
          <w:sz w:val="24"/>
          <w:szCs w:val="24"/>
        </w:rPr>
      </w:pPr>
      <w:r w:rsidRPr="00682993">
        <w:rPr>
          <w:bCs/>
          <w:sz w:val="24"/>
          <w:szCs w:val="24"/>
        </w:rPr>
        <w:t>Вопросы к зачету по дисциплине</w:t>
      </w:r>
    </w:p>
    <w:p w:rsidR="00F93F78" w:rsidRPr="00CA08E2" w:rsidRDefault="00F93F78" w:rsidP="00F93F78">
      <w:pPr>
        <w:spacing w:line="276" w:lineRule="auto"/>
        <w:jc w:val="center"/>
      </w:pPr>
      <w:bookmarkStart w:id="0" w:name="_Hlk94877067"/>
      <w:r w:rsidRPr="00682993">
        <w:t>«</w:t>
      </w:r>
      <w:r w:rsidRPr="00CA08E2">
        <w:rPr>
          <w:bCs/>
          <w:iCs/>
        </w:rPr>
        <w:t xml:space="preserve">Русский язык в деловой документации </w:t>
      </w:r>
      <w:r w:rsidRPr="00CA08E2">
        <w:t xml:space="preserve">» </w:t>
      </w:r>
    </w:p>
    <w:p w:rsidR="00F93F78" w:rsidRPr="00682993" w:rsidRDefault="00F93F78" w:rsidP="00F93F78">
      <w:pPr>
        <w:spacing w:line="276" w:lineRule="auto"/>
        <w:jc w:val="center"/>
      </w:pPr>
      <w:r w:rsidRPr="00682993">
        <w:t>Специальность 5.38.05.02 «Таможенное дело»</w:t>
      </w:r>
    </w:p>
    <w:p w:rsidR="00F93F78" w:rsidRPr="00682993" w:rsidRDefault="00F93F78" w:rsidP="00F93F78">
      <w:pPr>
        <w:spacing w:line="276" w:lineRule="auto"/>
        <w:ind w:left="708" w:firstLine="708"/>
      </w:pPr>
      <w:r w:rsidRPr="00682993">
        <w:t>Направленность (профиль) «Организация таможенного контроля»</w:t>
      </w:r>
    </w:p>
    <w:p w:rsidR="00F93F78" w:rsidRPr="00682993" w:rsidRDefault="00F93F78" w:rsidP="00F93F78">
      <w:pPr>
        <w:spacing w:line="276" w:lineRule="auto"/>
        <w:jc w:val="center"/>
      </w:pPr>
      <w:r>
        <w:rPr>
          <w:lang w:val="en-US"/>
        </w:rPr>
        <w:t>I</w:t>
      </w:r>
      <w:r>
        <w:t xml:space="preserve"> курс</w:t>
      </w:r>
    </w:p>
    <w:p w:rsidR="00F93F78" w:rsidRPr="00682993" w:rsidRDefault="00F93F78" w:rsidP="00F93F78">
      <w:pPr>
        <w:spacing w:line="276" w:lineRule="auto"/>
        <w:jc w:val="center"/>
      </w:pPr>
      <w:r w:rsidRPr="00682993">
        <w:t>заочная форма обучения</w:t>
      </w:r>
    </w:p>
    <w:p w:rsidR="000D6CF5" w:rsidRPr="0088734E" w:rsidRDefault="000D6CF5" w:rsidP="00841FF5">
      <w:pPr>
        <w:numPr>
          <w:ilvl w:val="0"/>
          <w:numId w:val="1"/>
        </w:numPr>
        <w:jc w:val="both"/>
      </w:pPr>
      <w:bookmarkStart w:id="1" w:name="_GoBack"/>
      <w:bookmarkEnd w:id="0"/>
      <w:bookmarkEnd w:id="1"/>
      <w:r w:rsidRPr="0088734E">
        <w:t>Что такое язык? Каковы его функции?</w:t>
      </w:r>
    </w:p>
    <w:p w:rsidR="000D6CF5" w:rsidRPr="0088734E" w:rsidRDefault="000D6CF5" w:rsidP="00841FF5">
      <w:pPr>
        <w:numPr>
          <w:ilvl w:val="0"/>
          <w:numId w:val="1"/>
        </w:numPr>
        <w:jc w:val="both"/>
      </w:pPr>
      <w:r w:rsidRPr="0088734E">
        <w:t>Функции языка права.</w:t>
      </w:r>
    </w:p>
    <w:p w:rsidR="000D6CF5" w:rsidRPr="0088734E" w:rsidRDefault="000D6CF5" w:rsidP="00841FF5">
      <w:pPr>
        <w:numPr>
          <w:ilvl w:val="0"/>
          <w:numId w:val="1"/>
        </w:numPr>
        <w:jc w:val="both"/>
      </w:pPr>
      <w:r w:rsidRPr="0088734E">
        <w:t>Особенности устной и письменной речи.</w:t>
      </w:r>
    </w:p>
    <w:p w:rsidR="000D6CF5" w:rsidRPr="0088734E" w:rsidRDefault="000D6CF5" w:rsidP="00841FF5">
      <w:pPr>
        <w:numPr>
          <w:ilvl w:val="0"/>
          <w:numId w:val="1"/>
        </w:numPr>
        <w:jc w:val="both"/>
      </w:pPr>
      <w:r w:rsidRPr="0088734E">
        <w:t>Нормы литературного языка.</w:t>
      </w:r>
    </w:p>
    <w:p w:rsidR="000D6CF5" w:rsidRPr="0088734E" w:rsidRDefault="000D6CF5" w:rsidP="00841FF5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</w:rPr>
      </w:pPr>
      <w:r w:rsidRPr="0088734E">
        <w:rPr>
          <w:color w:val="000000"/>
        </w:rPr>
        <w:t>Нормы словоупотребления. Появление новых слов и новых значений слов.</w:t>
      </w:r>
    </w:p>
    <w:p w:rsidR="000D6CF5" w:rsidRPr="0088734E" w:rsidRDefault="000D6CF5" w:rsidP="00841FF5">
      <w:pPr>
        <w:numPr>
          <w:ilvl w:val="0"/>
          <w:numId w:val="1"/>
        </w:numPr>
        <w:jc w:val="both"/>
      </w:pPr>
      <w:r w:rsidRPr="0088734E">
        <w:rPr>
          <w:color w:val="000000"/>
        </w:rPr>
        <w:t>Нормы в морфологии. Причины вариантности в формах слова</w:t>
      </w:r>
      <w:r w:rsidRPr="0088734E">
        <w:t xml:space="preserve">. Типичные ошибки при образовании форм различных частей речи. </w:t>
      </w:r>
    </w:p>
    <w:p w:rsidR="000D6CF5" w:rsidRPr="0088734E" w:rsidRDefault="000D6CF5" w:rsidP="00841FF5">
      <w:pPr>
        <w:numPr>
          <w:ilvl w:val="0"/>
          <w:numId w:val="1"/>
        </w:numPr>
        <w:jc w:val="both"/>
      </w:pPr>
      <w:r w:rsidRPr="0088734E">
        <w:t xml:space="preserve">Синтаксические нормы. Согласование подлежащего и сказуемого. Согласование определений и приложений. </w:t>
      </w:r>
    </w:p>
    <w:p w:rsidR="000D6CF5" w:rsidRPr="0088734E" w:rsidRDefault="000D6CF5" w:rsidP="00841FF5">
      <w:pPr>
        <w:numPr>
          <w:ilvl w:val="0"/>
          <w:numId w:val="1"/>
        </w:numPr>
        <w:jc w:val="both"/>
      </w:pPr>
      <w:r w:rsidRPr="0088734E">
        <w:t>Нарушение синтаксических норм при употреблении причастных и деепричастных оборотов. Правила управления.</w:t>
      </w:r>
    </w:p>
    <w:p w:rsidR="000D6CF5" w:rsidRPr="0088734E" w:rsidRDefault="000D6CF5" w:rsidP="00841FF5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88734E">
        <w:t>Функциональные стили речи. Общая характеристика стилей. Взаимодействие стилей.</w:t>
      </w:r>
    </w:p>
    <w:p w:rsidR="000D6CF5" w:rsidRPr="0088734E" w:rsidRDefault="000D6CF5" w:rsidP="00841FF5">
      <w:pPr>
        <w:numPr>
          <w:ilvl w:val="0"/>
          <w:numId w:val="1"/>
        </w:numPr>
        <w:jc w:val="both"/>
      </w:pPr>
      <w:r w:rsidRPr="0088734E">
        <w:t xml:space="preserve">Специфика официально-делового стиля. </w:t>
      </w:r>
      <w:proofErr w:type="spellStart"/>
      <w:r w:rsidRPr="0088734E">
        <w:t>Внутристилевые</w:t>
      </w:r>
      <w:proofErr w:type="spellEnd"/>
      <w:r w:rsidRPr="0088734E">
        <w:t xml:space="preserve"> черты официально-делового стиля.</w:t>
      </w:r>
    </w:p>
    <w:p w:rsidR="000D6CF5" w:rsidRPr="0088734E" w:rsidRDefault="000D6CF5" w:rsidP="00841FF5">
      <w:pPr>
        <w:numPr>
          <w:ilvl w:val="0"/>
          <w:numId w:val="1"/>
        </w:numPr>
        <w:jc w:val="both"/>
      </w:pPr>
      <w:r w:rsidRPr="0088734E">
        <w:t xml:space="preserve">Деловой стиль. Устная и письменная разновидности делового стиля. Речевой этикет в документе. </w:t>
      </w:r>
    </w:p>
    <w:p w:rsidR="000D6CF5" w:rsidRPr="0088734E" w:rsidRDefault="000D6CF5" w:rsidP="00841FF5">
      <w:pPr>
        <w:numPr>
          <w:ilvl w:val="0"/>
          <w:numId w:val="1"/>
        </w:numPr>
        <w:jc w:val="both"/>
      </w:pPr>
      <w:r w:rsidRPr="0088734E">
        <w:t>Клише, штамп. Их роль в письменной деловой речи.</w:t>
      </w:r>
    </w:p>
    <w:p w:rsidR="000D6CF5" w:rsidRPr="0088734E" w:rsidRDefault="000D6CF5" w:rsidP="00841FF5">
      <w:pPr>
        <w:numPr>
          <w:ilvl w:val="0"/>
          <w:numId w:val="1"/>
        </w:numPr>
        <w:jc w:val="both"/>
      </w:pPr>
      <w:r w:rsidRPr="0088734E">
        <w:t>Понятие полисемии, виды полисемии.</w:t>
      </w:r>
    </w:p>
    <w:p w:rsidR="000D6CF5" w:rsidRPr="0088734E" w:rsidRDefault="000D6CF5" w:rsidP="00841FF5">
      <w:pPr>
        <w:numPr>
          <w:ilvl w:val="0"/>
          <w:numId w:val="1"/>
        </w:numPr>
        <w:jc w:val="both"/>
      </w:pPr>
      <w:r w:rsidRPr="0088734E">
        <w:t>Омонимы, синонимы, паронимы, антонимы.</w:t>
      </w:r>
    </w:p>
    <w:p w:rsidR="000D6CF5" w:rsidRPr="0088734E" w:rsidRDefault="000D6CF5" w:rsidP="00841FF5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</w:rPr>
      </w:pPr>
      <w:r w:rsidRPr="0088734E">
        <w:rPr>
          <w:color w:val="000000"/>
        </w:rPr>
        <w:t>Понятие юридического термина, его основные черты.</w:t>
      </w:r>
    </w:p>
    <w:p w:rsidR="000D6CF5" w:rsidRPr="0088734E" w:rsidRDefault="000D6CF5" w:rsidP="00841FF5">
      <w:pPr>
        <w:numPr>
          <w:ilvl w:val="0"/>
          <w:numId w:val="1"/>
        </w:numPr>
        <w:jc w:val="both"/>
      </w:pPr>
      <w:r w:rsidRPr="0088734E">
        <w:t>Лексика процессуальных документов.</w:t>
      </w:r>
    </w:p>
    <w:p w:rsidR="000D6CF5" w:rsidRPr="0088734E" w:rsidRDefault="000D6CF5" w:rsidP="00841FF5">
      <w:pPr>
        <w:numPr>
          <w:ilvl w:val="0"/>
          <w:numId w:val="1"/>
        </w:numPr>
        <w:jc w:val="both"/>
      </w:pPr>
      <w:r w:rsidRPr="0088734E">
        <w:t>Особенности склонения некоторых имен и фамилий.</w:t>
      </w:r>
    </w:p>
    <w:p w:rsidR="000D6CF5" w:rsidRPr="0088734E" w:rsidRDefault="000D6CF5" w:rsidP="00841FF5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</w:rPr>
      </w:pPr>
      <w:r w:rsidRPr="0088734E">
        <w:rPr>
          <w:color w:val="000000"/>
        </w:rPr>
        <w:t>Стилистическое использование некоторых форм имён существительных.</w:t>
      </w:r>
    </w:p>
    <w:p w:rsidR="000D6CF5" w:rsidRPr="0088734E" w:rsidRDefault="000D6CF5" w:rsidP="00841FF5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</w:rPr>
      </w:pPr>
      <w:r w:rsidRPr="0088734E">
        <w:rPr>
          <w:color w:val="000000"/>
        </w:rPr>
        <w:t>Стилистическое использование некоторых форм имён прилагательных.</w:t>
      </w:r>
    </w:p>
    <w:p w:rsidR="000D6CF5" w:rsidRPr="0088734E" w:rsidRDefault="000D6CF5" w:rsidP="00841FF5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</w:rPr>
      </w:pPr>
      <w:r w:rsidRPr="0088734E">
        <w:rPr>
          <w:color w:val="000000"/>
        </w:rPr>
        <w:t>Стилистическое использование некоторых форм имён числительных.</w:t>
      </w:r>
    </w:p>
    <w:p w:rsidR="000D6CF5" w:rsidRPr="0088734E" w:rsidRDefault="000D6CF5" w:rsidP="00841FF5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</w:rPr>
      </w:pPr>
      <w:r w:rsidRPr="0088734E">
        <w:rPr>
          <w:color w:val="000000"/>
        </w:rPr>
        <w:t>Стилистическое использование некоторых форм местоимений.</w:t>
      </w:r>
    </w:p>
    <w:p w:rsidR="000D6CF5" w:rsidRPr="0088734E" w:rsidRDefault="000D6CF5" w:rsidP="00841FF5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</w:rPr>
      </w:pPr>
      <w:r w:rsidRPr="0088734E">
        <w:rPr>
          <w:color w:val="000000"/>
        </w:rPr>
        <w:t>Стилистическое использование некоторых форм глагола.</w:t>
      </w:r>
    </w:p>
    <w:p w:rsidR="000D6CF5" w:rsidRPr="0088734E" w:rsidRDefault="000D6CF5" w:rsidP="00841FF5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</w:rPr>
      </w:pPr>
      <w:r w:rsidRPr="0088734E">
        <w:rPr>
          <w:color w:val="000000"/>
        </w:rPr>
        <w:t>Стилистическое использование некоторых предлогов</w:t>
      </w:r>
    </w:p>
    <w:p w:rsidR="000D6CF5" w:rsidRPr="0088734E" w:rsidRDefault="000D6CF5" w:rsidP="00841FF5">
      <w:pPr>
        <w:numPr>
          <w:ilvl w:val="0"/>
          <w:numId w:val="1"/>
        </w:numPr>
        <w:jc w:val="both"/>
      </w:pPr>
      <w:r w:rsidRPr="0088734E">
        <w:t>Русская орфография: принципы, нормы, типичные орфограммы.</w:t>
      </w:r>
    </w:p>
    <w:p w:rsidR="000D6CF5" w:rsidRPr="0088734E" w:rsidRDefault="000D6CF5" w:rsidP="00841FF5">
      <w:pPr>
        <w:numPr>
          <w:ilvl w:val="0"/>
          <w:numId w:val="1"/>
        </w:numPr>
        <w:jc w:val="both"/>
        <w:rPr>
          <w:color w:val="000000"/>
        </w:rPr>
      </w:pPr>
      <w:r w:rsidRPr="0088734E">
        <w:rPr>
          <w:color w:val="000000"/>
        </w:rPr>
        <w:t>Прямой, обратный порядок слов, инверсия. Сферы их употребления.</w:t>
      </w:r>
    </w:p>
    <w:p w:rsidR="000D6CF5" w:rsidRPr="0088734E" w:rsidRDefault="000D6CF5" w:rsidP="00841FF5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</w:rPr>
      </w:pPr>
      <w:r w:rsidRPr="0088734E">
        <w:rPr>
          <w:color w:val="000000"/>
        </w:rPr>
        <w:t xml:space="preserve">Стилистические особенности простых осложнённых предложений. </w:t>
      </w:r>
    </w:p>
    <w:p w:rsidR="000D6CF5" w:rsidRPr="0088734E" w:rsidRDefault="000D6CF5" w:rsidP="00841FF5">
      <w:pPr>
        <w:numPr>
          <w:ilvl w:val="0"/>
          <w:numId w:val="1"/>
        </w:numPr>
        <w:jc w:val="both"/>
      </w:pPr>
      <w:r w:rsidRPr="0088734E">
        <w:t xml:space="preserve">Русская пунктуация: принципы, нормы, типичные </w:t>
      </w:r>
      <w:proofErr w:type="spellStart"/>
      <w:r w:rsidRPr="0088734E">
        <w:t>пунктограммы</w:t>
      </w:r>
      <w:proofErr w:type="spellEnd"/>
      <w:r w:rsidRPr="0088734E">
        <w:t xml:space="preserve">. </w:t>
      </w:r>
    </w:p>
    <w:p w:rsidR="000D6CF5" w:rsidRPr="0088734E" w:rsidRDefault="000D6CF5" w:rsidP="00841FF5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</w:rPr>
      </w:pPr>
      <w:r w:rsidRPr="0088734E">
        <w:rPr>
          <w:color w:val="000000"/>
        </w:rPr>
        <w:t>Параллельные синтаксические конструкции.</w:t>
      </w:r>
    </w:p>
    <w:p w:rsidR="000D6CF5" w:rsidRPr="0088734E" w:rsidRDefault="000D6CF5" w:rsidP="00841FF5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</w:rPr>
      </w:pPr>
      <w:r w:rsidRPr="0088734E">
        <w:rPr>
          <w:color w:val="000000"/>
        </w:rPr>
        <w:t>Стилистические особенности сложных предложений.</w:t>
      </w:r>
    </w:p>
    <w:p w:rsidR="000D6CF5" w:rsidRPr="0088734E" w:rsidRDefault="000D6CF5" w:rsidP="00841FF5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</w:rPr>
      </w:pPr>
      <w:r w:rsidRPr="0088734E">
        <w:rPr>
          <w:color w:val="000000"/>
        </w:rPr>
        <w:t>Стилистические особенности прямой и косвенной речи.</w:t>
      </w:r>
    </w:p>
    <w:p w:rsidR="000D6CF5" w:rsidRPr="0088734E" w:rsidRDefault="000D6CF5" w:rsidP="00841FF5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</w:rPr>
      </w:pPr>
      <w:r w:rsidRPr="0088734E">
        <w:t xml:space="preserve">Понятие документа. Функции документа. Системы документации. </w:t>
      </w:r>
    </w:p>
    <w:p w:rsidR="000D6CF5" w:rsidRPr="0088734E" w:rsidRDefault="000D6CF5" w:rsidP="00841FF5">
      <w:pPr>
        <w:numPr>
          <w:ilvl w:val="0"/>
          <w:numId w:val="1"/>
        </w:numPr>
        <w:jc w:val="both"/>
      </w:pPr>
      <w:r w:rsidRPr="0088734E">
        <w:t>Требования к составу реквизитов.</w:t>
      </w:r>
    </w:p>
    <w:p w:rsidR="000D6CF5" w:rsidRPr="0088734E" w:rsidRDefault="000D6CF5" w:rsidP="00841FF5">
      <w:pPr>
        <w:numPr>
          <w:ilvl w:val="0"/>
          <w:numId w:val="1"/>
        </w:numPr>
        <w:jc w:val="both"/>
      </w:pPr>
      <w:r w:rsidRPr="0088734E">
        <w:t xml:space="preserve">Классификация документов: организационно-распорядительная документация, справочно-информационная документация и документы по личному составу. </w:t>
      </w:r>
    </w:p>
    <w:p w:rsidR="000D6CF5" w:rsidRPr="0088734E" w:rsidRDefault="000D6CF5" w:rsidP="00841FF5">
      <w:pPr>
        <w:numPr>
          <w:ilvl w:val="0"/>
          <w:numId w:val="1"/>
        </w:numPr>
        <w:jc w:val="both"/>
      </w:pPr>
      <w:r w:rsidRPr="0088734E">
        <w:t>Язык и стиль служебных документов.</w:t>
      </w:r>
    </w:p>
    <w:p w:rsidR="000D6CF5" w:rsidRPr="0088734E" w:rsidRDefault="000D6CF5" w:rsidP="00841FF5">
      <w:pPr>
        <w:numPr>
          <w:ilvl w:val="0"/>
          <w:numId w:val="1"/>
        </w:numPr>
        <w:jc w:val="both"/>
      </w:pPr>
      <w:r w:rsidRPr="0088734E">
        <w:t>Языковые формулы официальных документов и приемы унификации языка служебных документов.</w:t>
      </w:r>
    </w:p>
    <w:p w:rsidR="000D6CF5" w:rsidRPr="0088734E" w:rsidRDefault="000D6CF5" w:rsidP="00841FF5">
      <w:pPr>
        <w:numPr>
          <w:ilvl w:val="0"/>
          <w:numId w:val="1"/>
        </w:numPr>
        <w:jc w:val="both"/>
      </w:pPr>
      <w:r w:rsidRPr="0088734E">
        <w:t>Современное деловое письмо.</w:t>
      </w:r>
    </w:p>
    <w:p w:rsidR="000D6CF5" w:rsidRPr="0088734E" w:rsidRDefault="000D6CF5" w:rsidP="00841FF5">
      <w:pPr>
        <w:numPr>
          <w:ilvl w:val="0"/>
          <w:numId w:val="1"/>
        </w:numPr>
        <w:jc w:val="both"/>
      </w:pPr>
      <w:r w:rsidRPr="0088734E">
        <w:t>Правила оформления документов.</w:t>
      </w:r>
    </w:p>
    <w:p w:rsidR="000D6CF5" w:rsidRPr="0088734E" w:rsidRDefault="000D6CF5" w:rsidP="00841FF5">
      <w:pPr>
        <w:numPr>
          <w:ilvl w:val="0"/>
          <w:numId w:val="1"/>
        </w:numPr>
        <w:jc w:val="both"/>
      </w:pPr>
      <w:r w:rsidRPr="0088734E">
        <w:lastRenderedPageBreak/>
        <w:t>Стилистические модели процессуальных документов.</w:t>
      </w:r>
    </w:p>
    <w:p w:rsidR="000D6CF5" w:rsidRPr="0088734E" w:rsidRDefault="000D6CF5" w:rsidP="00841FF5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Style w:val="FontStyle25"/>
          <w:sz w:val="24"/>
          <w:szCs w:val="24"/>
        </w:rPr>
      </w:pPr>
      <w:r w:rsidRPr="0088734E">
        <w:t>Языковые и композиционные особенности процессуальных документов.</w:t>
      </w:r>
    </w:p>
    <w:p w:rsidR="000D6CF5" w:rsidRPr="0088734E" w:rsidRDefault="000D6CF5" w:rsidP="00841FF5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88734E">
        <w:rPr>
          <w:rStyle w:val="FontStyle25"/>
          <w:sz w:val="24"/>
          <w:szCs w:val="24"/>
        </w:rPr>
        <w:t>Редактирование текстов документов и устранение в них типичных ошибок.</w:t>
      </w:r>
    </w:p>
    <w:p w:rsidR="000D6CF5" w:rsidRPr="0088734E" w:rsidRDefault="000D6CF5" w:rsidP="00841FF5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Style w:val="FontStyle25"/>
          <w:sz w:val="24"/>
          <w:szCs w:val="24"/>
        </w:rPr>
      </w:pPr>
      <w:r w:rsidRPr="0088734E">
        <w:rPr>
          <w:rStyle w:val="FontStyle25"/>
          <w:sz w:val="24"/>
          <w:szCs w:val="24"/>
        </w:rPr>
        <w:t>Этапы работы над текстом: анализ фактического материала, проверка фактического материала, достоверность представленных сведений.</w:t>
      </w:r>
    </w:p>
    <w:p w:rsidR="000D6CF5" w:rsidRPr="0088734E" w:rsidRDefault="000D6CF5" w:rsidP="00841FF5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88734E">
        <w:rPr>
          <w:rStyle w:val="FontStyle25"/>
          <w:sz w:val="24"/>
          <w:szCs w:val="24"/>
        </w:rPr>
        <w:t>Виды и техника правки текстов документов</w:t>
      </w:r>
    </w:p>
    <w:p w:rsidR="000D6CF5" w:rsidRPr="0088734E" w:rsidRDefault="000D6CF5" w:rsidP="00841FF5">
      <w:pPr>
        <w:numPr>
          <w:ilvl w:val="0"/>
          <w:numId w:val="1"/>
        </w:numPr>
        <w:jc w:val="both"/>
      </w:pPr>
      <w:r w:rsidRPr="0088734E">
        <w:t xml:space="preserve">Составные элементы культуры речи. Важнейшие коммуникативные качества речи. </w:t>
      </w:r>
    </w:p>
    <w:p w:rsidR="000D6CF5" w:rsidRPr="0088734E" w:rsidRDefault="000D6CF5" w:rsidP="00841FF5">
      <w:pPr>
        <w:numPr>
          <w:ilvl w:val="0"/>
          <w:numId w:val="1"/>
        </w:numPr>
        <w:jc w:val="both"/>
      </w:pPr>
      <w:r w:rsidRPr="0088734E">
        <w:t>Факторы, определяющие коммуникативную ситуацию.</w:t>
      </w:r>
    </w:p>
    <w:p w:rsidR="000D6CF5" w:rsidRPr="0088734E" w:rsidRDefault="000D6CF5" w:rsidP="00841FF5">
      <w:pPr>
        <w:numPr>
          <w:ilvl w:val="0"/>
          <w:numId w:val="1"/>
        </w:numPr>
        <w:jc w:val="both"/>
      </w:pPr>
      <w:r w:rsidRPr="0088734E">
        <w:t xml:space="preserve"> Служебный этикет, понятие, функции и правила.</w:t>
      </w:r>
    </w:p>
    <w:p w:rsidR="000D6CF5" w:rsidRPr="0088734E" w:rsidRDefault="000D6CF5" w:rsidP="00841FF5">
      <w:pPr>
        <w:numPr>
          <w:ilvl w:val="0"/>
          <w:numId w:val="1"/>
        </w:numPr>
        <w:jc w:val="both"/>
      </w:pPr>
      <w:r w:rsidRPr="0088734E">
        <w:t xml:space="preserve">Традиции, обычаи, ритуалы и этикетное поведение. </w:t>
      </w:r>
    </w:p>
    <w:p w:rsidR="000D6CF5" w:rsidRPr="0088734E" w:rsidRDefault="000D6CF5" w:rsidP="00841FF5">
      <w:pPr>
        <w:numPr>
          <w:ilvl w:val="0"/>
          <w:numId w:val="1"/>
        </w:numPr>
        <w:jc w:val="both"/>
      </w:pPr>
      <w:r w:rsidRPr="0088734E">
        <w:t xml:space="preserve">Протокол и этикет делового общения. </w:t>
      </w:r>
    </w:p>
    <w:p w:rsidR="00841FF5" w:rsidRPr="0088734E" w:rsidRDefault="000D6CF5" w:rsidP="00841FF5">
      <w:pPr>
        <w:numPr>
          <w:ilvl w:val="0"/>
          <w:numId w:val="1"/>
        </w:numPr>
        <w:jc w:val="both"/>
      </w:pPr>
      <w:r w:rsidRPr="0088734E">
        <w:t>Этикет деловой коммуникации.</w:t>
      </w:r>
    </w:p>
    <w:p w:rsidR="009C3645" w:rsidRPr="0088734E" w:rsidRDefault="000D6CF5" w:rsidP="00841FF5">
      <w:pPr>
        <w:numPr>
          <w:ilvl w:val="0"/>
          <w:numId w:val="1"/>
        </w:numPr>
        <w:jc w:val="both"/>
      </w:pPr>
      <w:r w:rsidRPr="0088734E">
        <w:t>Стандарты поведения деловых людей в различных</w:t>
      </w:r>
      <w:r w:rsidR="00841FF5" w:rsidRPr="0088734E">
        <w:t xml:space="preserve"> странах.</w:t>
      </w:r>
    </w:p>
    <w:sectPr w:rsidR="009C3645" w:rsidRPr="00887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263941"/>
    <w:multiLevelType w:val="hybridMultilevel"/>
    <w:tmpl w:val="F31044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253"/>
    <w:rsid w:val="000D6CF5"/>
    <w:rsid w:val="00350049"/>
    <w:rsid w:val="007D4253"/>
    <w:rsid w:val="00841FF5"/>
    <w:rsid w:val="0088734E"/>
    <w:rsid w:val="008C71EF"/>
    <w:rsid w:val="008F330D"/>
    <w:rsid w:val="009C3645"/>
    <w:rsid w:val="00F93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C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F93F78"/>
    <w:pPr>
      <w:keepNext/>
      <w:jc w:val="center"/>
      <w:outlineLvl w:val="8"/>
    </w:pPr>
    <w:rPr>
      <w:b/>
      <w:sz w:val="36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rsid w:val="000D6CF5"/>
    <w:rPr>
      <w:rFonts w:ascii="Times New Roman" w:hAnsi="Times New Roman" w:cs="Times New Roman"/>
      <w:sz w:val="18"/>
      <w:szCs w:val="18"/>
    </w:rPr>
  </w:style>
  <w:style w:type="character" w:customStyle="1" w:styleId="90">
    <w:name w:val="Заголовок 9 Знак"/>
    <w:basedOn w:val="a0"/>
    <w:link w:val="9"/>
    <w:rsid w:val="00F93F78"/>
    <w:rPr>
      <w:rFonts w:ascii="Times New Roman" w:eastAsia="Times New Roman" w:hAnsi="Times New Roman" w:cs="Times New Roman"/>
      <w:b/>
      <w:sz w:val="36"/>
      <w:szCs w:val="4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C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F93F78"/>
    <w:pPr>
      <w:keepNext/>
      <w:jc w:val="center"/>
      <w:outlineLvl w:val="8"/>
    </w:pPr>
    <w:rPr>
      <w:b/>
      <w:sz w:val="36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rsid w:val="000D6CF5"/>
    <w:rPr>
      <w:rFonts w:ascii="Times New Roman" w:hAnsi="Times New Roman" w:cs="Times New Roman"/>
      <w:sz w:val="18"/>
      <w:szCs w:val="18"/>
    </w:rPr>
  </w:style>
  <w:style w:type="character" w:customStyle="1" w:styleId="90">
    <w:name w:val="Заголовок 9 Знак"/>
    <w:basedOn w:val="a0"/>
    <w:link w:val="9"/>
    <w:rsid w:val="00F93F78"/>
    <w:rPr>
      <w:rFonts w:ascii="Times New Roman" w:eastAsia="Times New Roman" w:hAnsi="Times New Roman" w:cs="Times New Roman"/>
      <w:b/>
      <w:sz w:val="36"/>
      <w:szCs w:val="4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AdminKL</dc:creator>
  <cp:keywords/>
  <dc:description/>
  <cp:lastModifiedBy>AdminKL</cp:lastModifiedBy>
  <cp:revision>3</cp:revision>
  <dcterms:created xsi:type="dcterms:W3CDTF">2024-05-08T12:12:00Z</dcterms:created>
  <dcterms:modified xsi:type="dcterms:W3CDTF">2024-05-08T12:20:00Z</dcterms:modified>
</cp:coreProperties>
</file>